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15111" w14:textId="31375F84" w:rsidR="00BD6AAC" w:rsidRPr="00BD6AAC" w:rsidRDefault="00BD6AAC" w:rsidP="007927CE">
      <w:pPr>
        <w:jc w:val="center"/>
        <w:rPr>
          <w:rFonts w:cs="B Nazanin"/>
          <w:sz w:val="28"/>
          <w:szCs w:val="28"/>
          <w:rtl/>
          <w:lang w:bidi="fa-IR"/>
        </w:rPr>
      </w:pPr>
      <w:r w:rsidRPr="00BD6AAC">
        <w:rPr>
          <w:rFonts w:cs="B Nazanin" w:hint="cs"/>
          <w:sz w:val="28"/>
          <w:szCs w:val="28"/>
          <w:rtl/>
          <w:lang w:bidi="fa-IR"/>
        </w:rPr>
        <w:t>بسمه تعالی</w:t>
      </w:r>
    </w:p>
    <w:p w14:paraId="4118699F" w14:textId="054AD3F0" w:rsidR="008E0BD9" w:rsidRPr="00BD6AAC" w:rsidRDefault="007927CE" w:rsidP="007927CE">
      <w:pPr>
        <w:jc w:val="center"/>
        <w:rPr>
          <w:rFonts w:cs="B Nazanin"/>
          <w:sz w:val="28"/>
          <w:szCs w:val="28"/>
          <w:rtl/>
          <w:lang w:bidi="fa-IR"/>
        </w:rPr>
      </w:pPr>
      <w:r w:rsidRPr="00BD6AAC">
        <w:rPr>
          <w:rFonts w:cs="B Nazanin" w:hint="cs"/>
          <w:sz w:val="28"/>
          <w:szCs w:val="28"/>
          <w:rtl/>
          <w:lang w:bidi="fa-IR"/>
        </w:rPr>
        <w:t>طرح درس دوره راه رفتن نرمال و پاتولوژیک</w:t>
      </w:r>
    </w:p>
    <w:p w14:paraId="5431CA79" w14:textId="15BAEA0B" w:rsidR="007927CE" w:rsidRPr="00BD6AAC" w:rsidRDefault="007927CE" w:rsidP="00BD6AAC">
      <w:pPr>
        <w:jc w:val="right"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هدف کلی درس: معاینه و ارزیابی نحوه راه رفتن بیماران و بررسی میزان انحراف آن از وضعیت طبیعی بویژه هنگام استفاده از ارتوزها</w:t>
      </w:r>
    </w:p>
    <w:p w14:paraId="0D7D1EED" w14:textId="3A3C1CCD" w:rsidR="007927CE" w:rsidRPr="00BD6AAC" w:rsidRDefault="007927CE" w:rsidP="00BD6AAC">
      <w:pPr>
        <w:jc w:val="right"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شرح درس: آشنایی با ویژگی راه رفتن نرمال و غیر نرمال</w:t>
      </w:r>
    </w:p>
    <w:p w14:paraId="72EB2995" w14:textId="297D6E3F" w:rsidR="007927CE" w:rsidRPr="00BD6AAC" w:rsidRDefault="006D6EDA" w:rsidP="007927CE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مطالب </w:t>
      </w:r>
      <w:r w:rsidR="007927CE" w:rsidRPr="00BD6AAC">
        <w:rPr>
          <w:rFonts w:cs="B Nazanin" w:hint="cs"/>
          <w:sz w:val="24"/>
          <w:szCs w:val="24"/>
          <w:rtl/>
          <w:lang w:bidi="fa-IR"/>
        </w:rPr>
        <w:t>هر جلسه</w:t>
      </w:r>
    </w:p>
    <w:p w14:paraId="5806F542" w14:textId="2671BC2C" w:rsidR="00E37FB4" w:rsidRPr="00BD6AAC" w:rsidRDefault="00E37FB4" w:rsidP="007927CE">
      <w:pPr>
        <w:jc w:val="right"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اول</w:t>
      </w:r>
    </w:p>
    <w:p w14:paraId="70798918" w14:textId="2519CBA0" w:rsidR="007927CE" w:rsidRPr="00BD6AAC" w:rsidRDefault="007927CE" w:rsidP="007927CE">
      <w:pPr>
        <w:jc w:val="right"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آشنایی با مفهوم پاسچر</w:t>
      </w:r>
    </w:p>
    <w:p w14:paraId="7747D119" w14:textId="31525D55" w:rsidR="00E37FB4" w:rsidRPr="00BD6AAC" w:rsidRDefault="00E37FB4" w:rsidP="00E37FB4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تعریف پاسچر</w:t>
      </w:r>
    </w:p>
    <w:p w14:paraId="2AC40AC0" w14:textId="49931980" w:rsidR="00E37FB4" w:rsidRPr="00BD6AAC" w:rsidRDefault="00E37FB4" w:rsidP="00E37FB4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انواع پاسچر و تعریف هر یک</w:t>
      </w:r>
    </w:p>
    <w:p w14:paraId="3C421FE1" w14:textId="17DBCB42" w:rsidR="00E37FB4" w:rsidRPr="00BD6AAC" w:rsidRDefault="00E37FB4" w:rsidP="00E37FB4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کنترل پاسچر</w:t>
      </w:r>
    </w:p>
    <w:p w14:paraId="07C1C95C" w14:textId="2726D590" w:rsidR="00E37FB4" w:rsidRPr="00BD6AAC" w:rsidRDefault="00E37FB4" w:rsidP="00E37FB4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 xml:space="preserve">سطح اتکا </w:t>
      </w:r>
    </w:p>
    <w:p w14:paraId="4CD485C2" w14:textId="340D96AB" w:rsidR="00E37FB4" w:rsidRPr="00BD6AAC" w:rsidRDefault="00E37FB4" w:rsidP="00E37FB4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مرکز جرم</w:t>
      </w:r>
    </w:p>
    <w:p w14:paraId="115F82C0" w14:textId="66096301" w:rsidR="00317D21" w:rsidRPr="00BD6AAC" w:rsidRDefault="00317D21" w:rsidP="00317D21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نحوه عبور خط جاذبه از بدن انسان در حالت ایستاده</w:t>
      </w:r>
    </w:p>
    <w:p w14:paraId="7D8D756B" w14:textId="7206BC3D" w:rsidR="00E37FB4" w:rsidRPr="00BD6AAC" w:rsidRDefault="00E37FB4" w:rsidP="00E37FB4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نوسان پاسچر</w:t>
      </w:r>
    </w:p>
    <w:p w14:paraId="7AF6069B" w14:textId="17073883" w:rsidR="00E37FB4" w:rsidRPr="00BD6AAC" w:rsidRDefault="00E37FB4" w:rsidP="00E37FB4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آشنایی با مدل کنترل پاسچر و اجزای آن</w:t>
      </w:r>
    </w:p>
    <w:p w14:paraId="734F9844" w14:textId="6CD7B3BF" w:rsidR="00E37FB4" w:rsidRPr="00BD6AAC" w:rsidRDefault="00E37FB4" w:rsidP="00E37FB4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دوم</w:t>
      </w:r>
    </w:p>
    <w:p w14:paraId="657EE1B5" w14:textId="433D213B" w:rsidR="00E37FB4" w:rsidRPr="00BD6AAC" w:rsidRDefault="00317D21" w:rsidP="00317D21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آشنایی با گیت</w:t>
      </w:r>
    </w:p>
    <w:p w14:paraId="4809579E" w14:textId="709DD28C" w:rsidR="00317D21" w:rsidRPr="00BD6AAC" w:rsidRDefault="00317D21" w:rsidP="00317D2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تعریف</w:t>
      </w:r>
    </w:p>
    <w:p w14:paraId="1DBD3E16" w14:textId="68D69C67" w:rsidR="00317D21" w:rsidRPr="00BD6AAC" w:rsidRDefault="00317D21" w:rsidP="00317D2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ویژگی های گیت نرمال</w:t>
      </w:r>
    </w:p>
    <w:p w14:paraId="5140C436" w14:textId="6041FD0A" w:rsidR="00317D21" w:rsidRPr="00BD6AAC" w:rsidRDefault="00317D21" w:rsidP="00317D2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نحوه هدایت و کنترل گیت نرمال در انسان</w:t>
      </w:r>
    </w:p>
    <w:p w14:paraId="2165B3A3" w14:textId="19329025" w:rsidR="00317D21" w:rsidRPr="00BD6AAC" w:rsidRDefault="00317D21" w:rsidP="00317D2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وظایف اصلی گیت</w:t>
      </w:r>
    </w:p>
    <w:p w14:paraId="3779EBD5" w14:textId="78870424" w:rsidR="00317D21" w:rsidRPr="00BD6AAC" w:rsidRDefault="00317D21" w:rsidP="00317D2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تعریف آنالیز گیت</w:t>
      </w:r>
    </w:p>
    <w:p w14:paraId="765600F0" w14:textId="25FDBF20" w:rsidR="00317D21" w:rsidRPr="00BD6AAC" w:rsidRDefault="00317D21" w:rsidP="00317D2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سیکل گیت</w:t>
      </w:r>
    </w:p>
    <w:p w14:paraId="368659F8" w14:textId="09737555" w:rsidR="00317D21" w:rsidRPr="00BD6AAC" w:rsidRDefault="00317D21" w:rsidP="00317D2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فازهای سیکل گیت</w:t>
      </w:r>
    </w:p>
    <w:p w14:paraId="2EFA2DB7" w14:textId="77777777" w:rsidR="00317D21" w:rsidRDefault="00317D21" w:rsidP="00317D21">
      <w:pPr>
        <w:bidi/>
        <w:rPr>
          <w:rFonts w:cs="B Nazanin"/>
          <w:sz w:val="24"/>
          <w:szCs w:val="24"/>
          <w:rtl/>
          <w:lang w:bidi="fa-IR"/>
        </w:rPr>
      </w:pPr>
    </w:p>
    <w:p w14:paraId="38703BB4" w14:textId="77777777" w:rsidR="00BD6AAC" w:rsidRPr="00BD6AAC" w:rsidRDefault="00BD6AAC" w:rsidP="00BD6AAC">
      <w:pPr>
        <w:bidi/>
        <w:rPr>
          <w:rFonts w:cs="B Nazanin"/>
          <w:sz w:val="24"/>
          <w:szCs w:val="24"/>
          <w:rtl/>
          <w:lang w:bidi="fa-IR"/>
        </w:rPr>
      </w:pPr>
    </w:p>
    <w:p w14:paraId="35050BD4" w14:textId="581ECD47" w:rsidR="00317D21" w:rsidRPr="00BD6AAC" w:rsidRDefault="00317D21" w:rsidP="00317D21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lastRenderedPageBreak/>
        <w:t>جلسه سوم</w:t>
      </w:r>
    </w:p>
    <w:p w14:paraId="0E8568CB" w14:textId="125D1E54" w:rsidR="001257DD" w:rsidRPr="00BD6AAC" w:rsidRDefault="001257DD" w:rsidP="001257DD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ساب فازهای گیت</w:t>
      </w:r>
    </w:p>
    <w:p w14:paraId="7E9511D1" w14:textId="50746744" w:rsidR="004B1576" w:rsidRPr="00BD6AAC" w:rsidRDefault="004B1576" w:rsidP="004B1576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آشنایی با ساب فازهای ایستایی و ویژگی های فضایی زمانی ساب فاز ها</w:t>
      </w:r>
    </w:p>
    <w:p w14:paraId="6B2186FB" w14:textId="257C566C" w:rsidR="004B1576" w:rsidRPr="00BD6AAC" w:rsidRDefault="004B1576" w:rsidP="004B1576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آشنایی با ساب فازهای نوسان و ویژگی های فضایی زمانی ساب فازها</w:t>
      </w:r>
    </w:p>
    <w:p w14:paraId="089E92BE" w14:textId="67ED639C" w:rsidR="004B1576" w:rsidRPr="00BD6AAC" w:rsidRDefault="004B1576" w:rsidP="004B1576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چهارم</w:t>
      </w:r>
    </w:p>
    <w:p w14:paraId="12BDC4FA" w14:textId="5437FEDE" w:rsidR="004B1576" w:rsidRPr="00BD6AAC" w:rsidRDefault="0095770F" w:rsidP="004B1576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توصیف کننده های فضایی و مکانی گیت</w:t>
      </w:r>
    </w:p>
    <w:p w14:paraId="4DCDAA31" w14:textId="36E6750D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تعریف گام</w:t>
      </w:r>
    </w:p>
    <w:p w14:paraId="2C1A7F1D" w14:textId="55FAD44C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تعریف قدم</w:t>
      </w:r>
    </w:p>
    <w:p w14:paraId="68F8A43D" w14:textId="4CE20C0B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طول گام</w:t>
      </w:r>
    </w:p>
    <w:p w14:paraId="4C8DFC4D" w14:textId="5A0AE93E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طول قدم</w:t>
      </w:r>
    </w:p>
    <w:p w14:paraId="52111218" w14:textId="3FF7910F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عرض قدم</w:t>
      </w:r>
    </w:p>
    <w:p w14:paraId="5C7B4DC2" w14:textId="352500E9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زوایای انگشتان</w:t>
      </w:r>
    </w:p>
    <w:p w14:paraId="1B0F3835" w14:textId="3A2CFD44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زمان افاز ایستایی</w:t>
      </w:r>
    </w:p>
    <w:p w14:paraId="05AD6672" w14:textId="3C06624F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 xml:space="preserve">زمان ساپورت </w:t>
      </w:r>
      <w:r w:rsidR="00BD6AAC">
        <w:rPr>
          <w:rFonts w:cs="B Nazanin" w:hint="cs"/>
          <w:sz w:val="24"/>
          <w:szCs w:val="24"/>
          <w:rtl/>
          <w:lang w:bidi="fa-IR"/>
        </w:rPr>
        <w:t>یک طرفه</w:t>
      </w:r>
    </w:p>
    <w:p w14:paraId="75140A3F" w14:textId="63F5D9F4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 xml:space="preserve">زمان ساپورت </w:t>
      </w:r>
      <w:r w:rsidR="00BD6AAC">
        <w:rPr>
          <w:rFonts w:cs="B Nazanin" w:hint="cs"/>
          <w:sz w:val="24"/>
          <w:szCs w:val="24"/>
          <w:rtl/>
          <w:lang w:bidi="fa-IR"/>
        </w:rPr>
        <w:t>دو طرفه</w:t>
      </w:r>
    </w:p>
    <w:p w14:paraId="1C732C75" w14:textId="094AAF7B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زمان گام</w:t>
      </w:r>
    </w:p>
    <w:p w14:paraId="1624C1F9" w14:textId="2D8033D4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زمان قدم</w:t>
      </w:r>
    </w:p>
    <w:p w14:paraId="044BC993" w14:textId="0703755B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آهنگ یا نرخ راه رفتن</w:t>
      </w:r>
    </w:p>
    <w:p w14:paraId="3621395B" w14:textId="7C12C220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سرعت راه رفتن</w:t>
      </w:r>
    </w:p>
    <w:p w14:paraId="18579524" w14:textId="13D4F425" w:rsidR="0095770F" w:rsidRPr="00BD6AAC" w:rsidRDefault="0095770F" w:rsidP="0095770F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قیاس گیت مرد و زن</w:t>
      </w:r>
    </w:p>
    <w:p w14:paraId="51B8869E" w14:textId="6F156EF6" w:rsidR="0095770F" w:rsidRPr="00BD6AAC" w:rsidRDefault="0095770F" w:rsidP="0095770F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پنچم</w:t>
      </w:r>
    </w:p>
    <w:p w14:paraId="7F1759C8" w14:textId="2CB66929" w:rsidR="0095770F" w:rsidRPr="00BD6AAC" w:rsidRDefault="00E607E4" w:rsidP="0095770F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آشنایی با راکرهای راه رفتن و کینماتیک راه رفتن</w:t>
      </w:r>
      <w:r w:rsidR="006E71A9" w:rsidRPr="00BD6AAC">
        <w:rPr>
          <w:rFonts w:cs="B Nazanin" w:hint="cs"/>
          <w:sz w:val="24"/>
          <w:szCs w:val="24"/>
          <w:rtl/>
          <w:lang w:bidi="fa-IR"/>
        </w:rPr>
        <w:t xml:space="preserve"> در صفحه ساجیتال</w:t>
      </w:r>
    </w:p>
    <w:p w14:paraId="6FF210B6" w14:textId="7FF08F85" w:rsidR="006E71A9" w:rsidRPr="00BD6AAC" w:rsidRDefault="006E71A9" w:rsidP="00BD6AAC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راکر اول</w:t>
      </w:r>
    </w:p>
    <w:p w14:paraId="18099B33" w14:textId="3F4E1137" w:rsidR="006E71A9" w:rsidRPr="00BD6AAC" w:rsidRDefault="006E71A9" w:rsidP="00BD6AAC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راکر دوم</w:t>
      </w:r>
    </w:p>
    <w:p w14:paraId="18DE808D" w14:textId="6F11A5B4" w:rsidR="006E71A9" w:rsidRPr="00BD6AAC" w:rsidRDefault="006E71A9" w:rsidP="00BD6AAC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راکر سوم</w:t>
      </w:r>
    </w:p>
    <w:p w14:paraId="3DBAE16F" w14:textId="7B8C5CA0" w:rsidR="006E71A9" w:rsidRPr="00BD6AAC" w:rsidRDefault="006E71A9" w:rsidP="00BD6AAC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راکر چهارم</w:t>
      </w:r>
    </w:p>
    <w:p w14:paraId="42AE57BB" w14:textId="2145A767" w:rsidR="006E71A9" w:rsidRPr="00BD6AAC" w:rsidRDefault="006E71A9" w:rsidP="00BD6AAC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لگن در صفحه ساجیتال</w:t>
      </w:r>
    </w:p>
    <w:p w14:paraId="4B960081" w14:textId="682423AF" w:rsidR="006E71A9" w:rsidRPr="00BD6AAC" w:rsidRDefault="006E71A9" w:rsidP="00BD6AAC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هیپ در صفحه ساجیتال</w:t>
      </w:r>
    </w:p>
    <w:p w14:paraId="571D163C" w14:textId="64177754" w:rsidR="006E71A9" w:rsidRPr="00BD6AAC" w:rsidRDefault="006E71A9" w:rsidP="00BD6AAC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زانو در صفحه ساجیتال</w:t>
      </w:r>
    </w:p>
    <w:p w14:paraId="6D33E8BC" w14:textId="78745A2C" w:rsidR="006E71A9" w:rsidRPr="00BD6AAC" w:rsidRDefault="006E71A9" w:rsidP="00BD6AAC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lastRenderedPageBreak/>
        <w:t>کینماتیک مچ پا در صفحه ساجیتال</w:t>
      </w:r>
    </w:p>
    <w:p w14:paraId="27E09204" w14:textId="029601FB" w:rsidR="006E71A9" w:rsidRPr="00BD6AAC" w:rsidRDefault="006E71A9" w:rsidP="006E71A9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ششم</w:t>
      </w:r>
    </w:p>
    <w:p w14:paraId="7813721C" w14:textId="774255C3" w:rsidR="006E71A9" w:rsidRPr="00BD6AAC" w:rsidRDefault="006E71A9" w:rsidP="006E71A9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صفحه فرونتال و عرضی حین راه رفتن</w:t>
      </w:r>
    </w:p>
    <w:p w14:paraId="1343ED57" w14:textId="7E2E381E" w:rsidR="006E71A9" w:rsidRPr="00BD6AAC" w:rsidRDefault="006E71A9" w:rsidP="00BD6AAC">
      <w:pPr>
        <w:pStyle w:val="ListParagraph"/>
        <w:numPr>
          <w:ilvl w:val="0"/>
          <w:numId w:val="6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لگن در صفحه فرونتا</w:t>
      </w:r>
      <w:r w:rsidR="00BD6AAC" w:rsidRPr="00BD6AAC">
        <w:rPr>
          <w:rFonts w:cs="B Nazanin" w:hint="cs"/>
          <w:sz w:val="24"/>
          <w:szCs w:val="24"/>
          <w:rtl/>
          <w:lang w:bidi="fa-IR"/>
        </w:rPr>
        <w:t>ل</w:t>
      </w:r>
    </w:p>
    <w:p w14:paraId="1B697DDD" w14:textId="684F0D29" w:rsidR="006E71A9" w:rsidRPr="00BD6AAC" w:rsidRDefault="006E71A9" w:rsidP="00BD6AAC">
      <w:pPr>
        <w:pStyle w:val="ListParagraph"/>
        <w:numPr>
          <w:ilvl w:val="0"/>
          <w:numId w:val="6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هیپ در صفحه فرونتال</w:t>
      </w:r>
    </w:p>
    <w:p w14:paraId="390B91DB" w14:textId="7AE55CD1" w:rsidR="006E71A9" w:rsidRPr="00BD6AAC" w:rsidRDefault="006E71A9" w:rsidP="00BD6AAC">
      <w:pPr>
        <w:pStyle w:val="ListParagraph"/>
        <w:numPr>
          <w:ilvl w:val="0"/>
          <w:numId w:val="6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 xml:space="preserve">کینماتیک زانو در صفحه فرونتال </w:t>
      </w:r>
    </w:p>
    <w:p w14:paraId="04AF3CD5" w14:textId="61BC634C" w:rsidR="006E71A9" w:rsidRPr="00BD6AAC" w:rsidRDefault="006E71A9" w:rsidP="00BD6AAC">
      <w:pPr>
        <w:pStyle w:val="ListParagraph"/>
        <w:numPr>
          <w:ilvl w:val="0"/>
          <w:numId w:val="6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مچ پا در صفحه فرونتال</w:t>
      </w:r>
    </w:p>
    <w:p w14:paraId="3D0619EA" w14:textId="7708CF3F" w:rsidR="006E71A9" w:rsidRPr="00BD6AAC" w:rsidRDefault="006E71A9" w:rsidP="00BD6AAC">
      <w:pPr>
        <w:pStyle w:val="ListParagraph"/>
        <w:numPr>
          <w:ilvl w:val="0"/>
          <w:numId w:val="6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لگن در صفحه عرضی</w:t>
      </w:r>
    </w:p>
    <w:p w14:paraId="4E33FD1F" w14:textId="42F2479C" w:rsidR="006E71A9" w:rsidRPr="00BD6AAC" w:rsidRDefault="006E71A9" w:rsidP="00BD6AAC">
      <w:pPr>
        <w:pStyle w:val="ListParagraph"/>
        <w:numPr>
          <w:ilvl w:val="0"/>
          <w:numId w:val="6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هیپ در صفحه عرضی</w:t>
      </w:r>
    </w:p>
    <w:p w14:paraId="3E67F153" w14:textId="79B2E576" w:rsidR="006E71A9" w:rsidRPr="00BD6AAC" w:rsidRDefault="006E71A9" w:rsidP="00BD6AAC">
      <w:pPr>
        <w:pStyle w:val="ListParagraph"/>
        <w:numPr>
          <w:ilvl w:val="0"/>
          <w:numId w:val="6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زانو در صفحه عرضی</w:t>
      </w:r>
    </w:p>
    <w:p w14:paraId="00457264" w14:textId="30D42360" w:rsidR="006E71A9" w:rsidRPr="00BD6AAC" w:rsidRDefault="006E71A9" w:rsidP="00BD6AAC">
      <w:pPr>
        <w:pStyle w:val="ListParagraph"/>
        <w:numPr>
          <w:ilvl w:val="0"/>
          <w:numId w:val="6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کینماتیک مچ پا در صفحه عرضی</w:t>
      </w:r>
    </w:p>
    <w:p w14:paraId="25909ADF" w14:textId="1EB44DBB" w:rsidR="00FA5D92" w:rsidRPr="00BD6AAC" w:rsidRDefault="00FA5D92" w:rsidP="00FA5D92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هفتم</w:t>
      </w:r>
    </w:p>
    <w:p w14:paraId="31E95F3F" w14:textId="7AAA9963" w:rsidR="00FA5D92" w:rsidRPr="00BD6AAC" w:rsidRDefault="00FA5D92" w:rsidP="00FA5D92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جابه جایی مرکز جرم، تبدیل انرژی حین راه رفتن و تعیین کننده های گیت</w:t>
      </w:r>
    </w:p>
    <w:p w14:paraId="72A49B3E" w14:textId="6EEE5AD1" w:rsidR="00FA5D92" w:rsidRPr="00BD6AAC" w:rsidRDefault="00FA5D92" w:rsidP="00BD6AAC">
      <w:pPr>
        <w:pStyle w:val="ListParagraph"/>
        <w:numPr>
          <w:ilvl w:val="0"/>
          <w:numId w:val="7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جابه جایی عمودی مرکز جرم</w:t>
      </w:r>
    </w:p>
    <w:p w14:paraId="425940EA" w14:textId="2F14A36D" w:rsidR="00FA5D92" w:rsidRPr="00BD6AAC" w:rsidRDefault="00FA5D92" w:rsidP="00BD6AAC">
      <w:pPr>
        <w:pStyle w:val="ListParagraph"/>
        <w:numPr>
          <w:ilvl w:val="0"/>
          <w:numId w:val="7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جابه جایی کنار به کنار مرکز جرم</w:t>
      </w:r>
    </w:p>
    <w:p w14:paraId="19B86E50" w14:textId="6ABC085B" w:rsidR="00FA5D92" w:rsidRPr="00BD6AAC" w:rsidRDefault="00FA5D92" w:rsidP="00BD6AAC">
      <w:pPr>
        <w:pStyle w:val="ListParagraph"/>
        <w:numPr>
          <w:ilvl w:val="0"/>
          <w:numId w:val="7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انرژی پتانسیل و جنبشی</w:t>
      </w:r>
    </w:p>
    <w:p w14:paraId="7DF96C99" w14:textId="4378D349" w:rsidR="00FA5D92" w:rsidRPr="00BD6AAC" w:rsidRDefault="00FA5D92" w:rsidP="00BD6AAC">
      <w:pPr>
        <w:pStyle w:val="ListParagraph"/>
        <w:numPr>
          <w:ilvl w:val="0"/>
          <w:numId w:val="7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بیشینه و کمینه میزان انرژی پتانسیل و جنبشی</w:t>
      </w:r>
    </w:p>
    <w:p w14:paraId="13997C88" w14:textId="64EE0994" w:rsidR="00FA5D92" w:rsidRPr="00BD6AAC" w:rsidRDefault="00FA5D92" w:rsidP="00BD6AAC">
      <w:pPr>
        <w:pStyle w:val="ListParagraph"/>
        <w:numPr>
          <w:ilvl w:val="0"/>
          <w:numId w:val="7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مصرف انرژی</w:t>
      </w:r>
    </w:p>
    <w:p w14:paraId="61AA4BD8" w14:textId="209C71CB" w:rsidR="00FA5D92" w:rsidRPr="00BD6AAC" w:rsidRDefault="00FA5D92" w:rsidP="00BD6AAC">
      <w:pPr>
        <w:pStyle w:val="ListParagraph"/>
        <w:numPr>
          <w:ilvl w:val="0"/>
          <w:numId w:val="7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انواع تعیین کننده های گیت و ویژگی هر کدام</w:t>
      </w:r>
    </w:p>
    <w:p w14:paraId="511336B0" w14:textId="161830D3" w:rsidR="004B1576" w:rsidRPr="00BD6AAC" w:rsidRDefault="006E6608" w:rsidP="004B1576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هشتم</w:t>
      </w:r>
    </w:p>
    <w:p w14:paraId="126661EE" w14:textId="43F6B8A6" w:rsidR="006E6608" w:rsidRPr="00BD6AAC" w:rsidRDefault="0055152A" w:rsidP="006E6608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فعالیت عضلانی حین راه رفتن نرمال</w:t>
      </w:r>
    </w:p>
    <w:p w14:paraId="5D3078C2" w14:textId="77F95C14" w:rsidR="0055152A" w:rsidRPr="00BD6AAC" w:rsidRDefault="0055152A" w:rsidP="00BD6AAC">
      <w:pPr>
        <w:pStyle w:val="ListParagraph"/>
        <w:numPr>
          <w:ilvl w:val="0"/>
          <w:numId w:val="8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الگوی کلی فعالیت عضلاتی حین گیت</w:t>
      </w:r>
    </w:p>
    <w:p w14:paraId="3E21DC10" w14:textId="53BE5A1E" w:rsidR="0055152A" w:rsidRPr="00BD6AAC" w:rsidRDefault="0055152A" w:rsidP="00BD6AAC">
      <w:pPr>
        <w:pStyle w:val="ListParagraph"/>
        <w:numPr>
          <w:ilvl w:val="0"/>
          <w:numId w:val="8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 xml:space="preserve">الگوی فعالیتی عضلات اکستنسور هیپ </w:t>
      </w:r>
    </w:p>
    <w:p w14:paraId="04D19E81" w14:textId="4F61A29D" w:rsidR="0055152A" w:rsidRPr="00BD6AAC" w:rsidRDefault="0055152A" w:rsidP="00BD6AAC">
      <w:pPr>
        <w:pStyle w:val="ListParagraph"/>
        <w:numPr>
          <w:ilvl w:val="0"/>
          <w:numId w:val="8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الگوی فعالیتی عضلات فلکسور هیپ</w:t>
      </w:r>
    </w:p>
    <w:p w14:paraId="3904121B" w14:textId="2DC9CAAB" w:rsidR="0055152A" w:rsidRPr="00BD6AAC" w:rsidRDefault="0055152A" w:rsidP="00BD6AAC">
      <w:pPr>
        <w:pStyle w:val="ListParagraph"/>
        <w:numPr>
          <w:ilvl w:val="0"/>
          <w:numId w:val="8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الگوی فعالیتی عضلات ابداکتور هیپ</w:t>
      </w:r>
    </w:p>
    <w:p w14:paraId="4EF5DD98" w14:textId="2C01B216" w:rsidR="0055152A" w:rsidRPr="00BD6AAC" w:rsidRDefault="0055152A" w:rsidP="00BD6AAC">
      <w:pPr>
        <w:pStyle w:val="ListParagraph"/>
        <w:numPr>
          <w:ilvl w:val="0"/>
          <w:numId w:val="8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الگوی فعالیتی عضلات ادداکتور هیپ</w:t>
      </w:r>
    </w:p>
    <w:p w14:paraId="6FD420BB" w14:textId="523A629A" w:rsidR="0055152A" w:rsidRDefault="0055152A" w:rsidP="00BD6AAC">
      <w:pPr>
        <w:pStyle w:val="ListParagraph"/>
        <w:numPr>
          <w:ilvl w:val="0"/>
          <w:numId w:val="8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الگوی فعالیتی عضلات چرخاننده به داخل هیپ</w:t>
      </w:r>
    </w:p>
    <w:p w14:paraId="3F427074" w14:textId="77777777" w:rsidR="006D6EDA" w:rsidRPr="006D6EDA" w:rsidRDefault="006D6EDA" w:rsidP="006D6EDA">
      <w:pPr>
        <w:bidi/>
        <w:rPr>
          <w:rFonts w:cs="B Nazanin"/>
          <w:sz w:val="24"/>
          <w:szCs w:val="24"/>
          <w:rtl/>
          <w:lang w:bidi="fa-IR"/>
        </w:rPr>
      </w:pPr>
    </w:p>
    <w:p w14:paraId="1848B125" w14:textId="07FE2A77" w:rsidR="0055152A" w:rsidRPr="00BD6AAC" w:rsidRDefault="0055152A" w:rsidP="0055152A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lastRenderedPageBreak/>
        <w:t xml:space="preserve">جلسه </w:t>
      </w:r>
      <w:r w:rsidR="006D6EDA">
        <w:rPr>
          <w:rFonts w:cs="B Nazanin" w:hint="cs"/>
          <w:sz w:val="24"/>
          <w:szCs w:val="24"/>
          <w:rtl/>
          <w:lang w:bidi="fa-IR"/>
        </w:rPr>
        <w:t>نهم</w:t>
      </w:r>
    </w:p>
    <w:p w14:paraId="50255A12" w14:textId="54A03CCE" w:rsidR="0055152A" w:rsidRPr="00BD6AAC" w:rsidRDefault="0055152A" w:rsidP="0055152A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ادامه مبحث فعالیت عضلانی</w:t>
      </w:r>
    </w:p>
    <w:p w14:paraId="7C92CE90" w14:textId="447D4611" w:rsidR="0055152A" w:rsidRPr="00BD6AAC" w:rsidRDefault="0055152A" w:rsidP="00BD6AAC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الگوی فعالیتی عضلات اکستنسور زانو</w:t>
      </w:r>
    </w:p>
    <w:p w14:paraId="37F5968E" w14:textId="2D654A08" w:rsidR="0055152A" w:rsidRPr="00BD6AAC" w:rsidRDefault="0055152A" w:rsidP="00BD6AAC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الگوی فعالیتی عضلات فلکسور زانو</w:t>
      </w:r>
    </w:p>
    <w:p w14:paraId="243289B8" w14:textId="0D67E213" w:rsidR="0055152A" w:rsidRPr="00BD6AAC" w:rsidRDefault="0055152A" w:rsidP="00BD6AAC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 xml:space="preserve">الگوی فعالیتی عضلات مجموعه انکل و فوت شامل: تیبیالیس قدامی، اکستنسور دیجیتاروم،اکستنسور هالوسیس لونگوس،گاستروکنمیوس، سولئوس، تیبیالیس </w:t>
      </w:r>
      <w:r w:rsidR="00B47764" w:rsidRPr="00BD6AAC">
        <w:rPr>
          <w:rFonts w:cs="B Nazanin" w:hint="cs"/>
          <w:sz w:val="24"/>
          <w:szCs w:val="24"/>
          <w:rtl/>
          <w:lang w:bidi="fa-IR"/>
        </w:rPr>
        <w:t>خلفی، فیبولاریس لونگوس و برویس</w:t>
      </w:r>
    </w:p>
    <w:p w14:paraId="624E0828" w14:textId="54649BFC" w:rsidR="007F7AEE" w:rsidRPr="00BD6AAC" w:rsidRDefault="007F7AEE" w:rsidP="007F7AEE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دهم</w:t>
      </w:r>
    </w:p>
    <w:p w14:paraId="30220DA7" w14:textId="719EF374" w:rsidR="007F7AEE" w:rsidRPr="00BD6AAC" w:rsidRDefault="007F7AEE" w:rsidP="007F7AEE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کینتیک</w:t>
      </w:r>
    </w:p>
    <w:p w14:paraId="502351E9" w14:textId="2F97C16F" w:rsidR="007F7AEE" w:rsidRPr="00BD6AAC" w:rsidRDefault="007F7AEE" w:rsidP="00BD6AAC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نیروی عکس العمل زمین</w:t>
      </w:r>
    </w:p>
    <w:p w14:paraId="4302D6E7" w14:textId="0CCFECBD" w:rsidR="007F7AEE" w:rsidRPr="00BD6AAC" w:rsidRDefault="007F7AEE" w:rsidP="00BD6AAC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نیروهای عمودی</w:t>
      </w:r>
    </w:p>
    <w:p w14:paraId="342E6C54" w14:textId="5C0E594C" w:rsidR="007F7AEE" w:rsidRPr="00BD6AAC" w:rsidRDefault="007F7AEE" w:rsidP="00BD6AAC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نیروهای قدامی خلفی</w:t>
      </w:r>
    </w:p>
    <w:p w14:paraId="52D62D3B" w14:textId="2B61E56B" w:rsidR="007F7AEE" w:rsidRPr="00BD6AAC" w:rsidRDefault="007F7AEE" w:rsidP="00BD6AAC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نیروهای داخلی خارجی</w:t>
      </w:r>
    </w:p>
    <w:p w14:paraId="6D0C36B6" w14:textId="5ED741FC" w:rsidR="007F7AEE" w:rsidRPr="00BD6AAC" w:rsidRDefault="007F7AEE" w:rsidP="00BD6AAC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جابجایی مرکز فشار در گیت</w:t>
      </w:r>
    </w:p>
    <w:p w14:paraId="646F0FBC" w14:textId="602663C9" w:rsidR="007F7AEE" w:rsidRPr="00BD6AAC" w:rsidRDefault="007F7AEE" w:rsidP="00BD6AAC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گشتاورهای مفصلی</w:t>
      </w:r>
    </w:p>
    <w:p w14:paraId="10FC2CBF" w14:textId="21388FB2" w:rsidR="007F7AEE" w:rsidRPr="006D6EDA" w:rsidRDefault="007F7AEE" w:rsidP="006D6EDA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  <w:lang w:bidi="fa-IR"/>
        </w:rPr>
      </w:pPr>
      <w:r w:rsidRPr="006D6EDA">
        <w:rPr>
          <w:rFonts w:cs="B Nazanin" w:hint="cs"/>
          <w:sz w:val="24"/>
          <w:szCs w:val="24"/>
          <w:rtl/>
          <w:lang w:bidi="fa-IR"/>
        </w:rPr>
        <w:t>محل عبور نیروی عمودی عکس العمل زمین از مفاصل مختلف در ساب فازهای گیت</w:t>
      </w:r>
    </w:p>
    <w:p w14:paraId="5AE2EEFF" w14:textId="04852DC0" w:rsidR="007F7AEE" w:rsidRPr="00BD6AAC" w:rsidRDefault="007F7AEE" w:rsidP="00BD6AAC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مفهوم توان در گیت</w:t>
      </w:r>
    </w:p>
    <w:p w14:paraId="13D46203" w14:textId="579283E8" w:rsidR="007F7AEE" w:rsidRPr="00BD6AAC" w:rsidRDefault="007F7AEE" w:rsidP="00BD6AAC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مفهوم کار در گیت</w:t>
      </w:r>
    </w:p>
    <w:p w14:paraId="3663BA01" w14:textId="02E52344" w:rsidR="007F7AEE" w:rsidRPr="00BD6AAC" w:rsidRDefault="007F7AEE" w:rsidP="007F7AEE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یازدهم</w:t>
      </w:r>
    </w:p>
    <w:p w14:paraId="661BA3F6" w14:textId="5D8BD228" w:rsidR="007F7AEE" w:rsidRPr="00BD6AAC" w:rsidRDefault="007F7AEE" w:rsidP="00BD6AAC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آشنایی با مفهوم گیت پاتولوژیک و انواع گیت پاتولوژیک</w:t>
      </w:r>
    </w:p>
    <w:p w14:paraId="1811C578" w14:textId="0FA2CC56" w:rsidR="007F7AEE" w:rsidRPr="00BD6AAC" w:rsidRDefault="007F7AEE" w:rsidP="00BD6AAC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ترندلنبرگ</w:t>
      </w:r>
    </w:p>
    <w:p w14:paraId="6E2E2B98" w14:textId="20E62F18" w:rsidR="007F7AEE" w:rsidRPr="00BD6AAC" w:rsidRDefault="007F7AEE" w:rsidP="00BD6AAC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 xml:space="preserve">والتینگ </w:t>
      </w:r>
    </w:p>
    <w:p w14:paraId="34481539" w14:textId="1BE7B92A" w:rsidR="007F7AEE" w:rsidRPr="00BD6AAC" w:rsidRDefault="007F7AEE" w:rsidP="00BD6AAC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آنتالژیک</w:t>
      </w:r>
    </w:p>
    <w:p w14:paraId="65152B53" w14:textId="07D9D4BB" w:rsidR="00B2022E" w:rsidRDefault="00B2022E" w:rsidP="00B2022E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دوازدهم</w:t>
      </w:r>
    </w:p>
    <w:p w14:paraId="0B772D20" w14:textId="441B71D1" w:rsidR="00BD6AAC" w:rsidRPr="00BD6AAC" w:rsidRDefault="00BD6AAC" w:rsidP="00BD6AAC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ادامه گیت پاتولوژیک</w:t>
      </w:r>
    </w:p>
    <w:p w14:paraId="2CA40E69" w14:textId="70D9CACA" w:rsidR="00B2022E" w:rsidRPr="00BD6AAC" w:rsidRDefault="00B2022E" w:rsidP="00BD6AAC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 xml:space="preserve">سیرکامداکشن </w:t>
      </w:r>
    </w:p>
    <w:p w14:paraId="7FF625ED" w14:textId="1D09C038" w:rsidR="00B2022E" w:rsidRPr="00BD6AAC" w:rsidRDefault="00B2022E" w:rsidP="00BD6AAC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آتاکسیک</w:t>
      </w:r>
    </w:p>
    <w:p w14:paraId="5322FF66" w14:textId="1B3E42E6" w:rsidR="00B2022E" w:rsidRPr="00BD6AAC" w:rsidRDefault="00B2022E" w:rsidP="00BD6AAC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کراچ</w:t>
      </w:r>
    </w:p>
    <w:p w14:paraId="1490312F" w14:textId="195FBFF9" w:rsidR="00B2022E" w:rsidRDefault="00B2022E" w:rsidP="00BD6AAC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سیژر</w:t>
      </w:r>
    </w:p>
    <w:p w14:paraId="2D666322" w14:textId="77777777" w:rsidR="00767E38" w:rsidRPr="00767E38" w:rsidRDefault="00767E38" w:rsidP="00767E38">
      <w:pPr>
        <w:bidi/>
        <w:rPr>
          <w:rFonts w:cs="B Nazanin"/>
          <w:sz w:val="24"/>
          <w:szCs w:val="24"/>
          <w:rtl/>
          <w:lang w:bidi="fa-IR"/>
        </w:rPr>
      </w:pPr>
    </w:p>
    <w:p w14:paraId="099B46DB" w14:textId="5845DB73" w:rsidR="00B2022E" w:rsidRPr="00BD6AAC" w:rsidRDefault="00B2022E" w:rsidP="00B2022E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 xml:space="preserve">جلسه سیزدهم </w:t>
      </w:r>
    </w:p>
    <w:p w14:paraId="3298747E" w14:textId="78B288D1" w:rsidR="00B2022E" w:rsidRPr="00BD6AAC" w:rsidRDefault="00B2022E" w:rsidP="00B2022E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ادامه گیت پاتولوژیک</w:t>
      </w:r>
    </w:p>
    <w:p w14:paraId="1A0EA89A" w14:textId="54081D40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استپیج</w:t>
      </w:r>
    </w:p>
    <w:p w14:paraId="65CA27BA" w14:textId="4CFECBC7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گیت آسیب مغزی</w:t>
      </w:r>
    </w:p>
    <w:p w14:paraId="5365D044" w14:textId="783C19A7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فوت اسلپ</w:t>
      </w:r>
    </w:p>
    <w:p w14:paraId="06C3F71E" w14:textId="7FE93EAF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فوت فلت یا پس پلنوس</w:t>
      </w:r>
    </w:p>
    <w:p w14:paraId="05281660" w14:textId="14B47C8E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اسپاستیک یا همی پارتیک</w:t>
      </w:r>
    </w:p>
    <w:p w14:paraId="07F33697" w14:textId="341BCB32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بانسینگ</w:t>
      </w:r>
    </w:p>
    <w:p w14:paraId="5B1B288F" w14:textId="7B48AE73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پس کیووس</w:t>
      </w:r>
    </w:p>
    <w:p w14:paraId="2EE49A50" w14:textId="120B3EDA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نی اکستنشن تراست</w:t>
      </w:r>
    </w:p>
    <w:p w14:paraId="71322084" w14:textId="61B59DFE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زنو رکوورواتوم</w:t>
      </w:r>
    </w:p>
    <w:p w14:paraId="7C2381D0" w14:textId="07E4A3A0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واروس تراست</w:t>
      </w:r>
    </w:p>
    <w:p w14:paraId="040884BE" w14:textId="78E8A5AC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ژنوفلکسوم</w:t>
      </w:r>
    </w:p>
    <w:p w14:paraId="0435B709" w14:textId="5FAB78D9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گلوتئوس ماگزیموس لارچ</w:t>
      </w:r>
    </w:p>
    <w:p w14:paraId="78106523" w14:textId="1F01C742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پارکینسون گیت</w:t>
      </w:r>
    </w:p>
    <w:p w14:paraId="72741B1D" w14:textId="7ABAE4BD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آپراکسیا</w:t>
      </w:r>
    </w:p>
    <w:p w14:paraId="0C0979A8" w14:textId="16D47322" w:rsidR="00B2022E" w:rsidRPr="00BD6AAC" w:rsidRDefault="00B2022E" w:rsidP="00BD6AAC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ودلینگ</w:t>
      </w:r>
    </w:p>
    <w:p w14:paraId="27BF9D96" w14:textId="29E72961" w:rsidR="00B2022E" w:rsidRPr="00BD6AAC" w:rsidRDefault="00B2022E" w:rsidP="00B2022E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جلسه چهاردهم</w:t>
      </w:r>
    </w:p>
    <w:p w14:paraId="28935A4E" w14:textId="246F0095" w:rsidR="00B2022E" w:rsidRPr="00BD6AAC" w:rsidRDefault="00B2022E" w:rsidP="00B2022E">
      <w:p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 xml:space="preserve">ارتوزهای گیت پاتولوژیک </w:t>
      </w:r>
    </w:p>
    <w:p w14:paraId="3CE29F5F" w14:textId="1499ADDC" w:rsidR="00B2022E" w:rsidRPr="00BD6AAC" w:rsidRDefault="00B2022E" w:rsidP="00BD6AAC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فاکتورهای موفقیت درمان ارتوزی</w:t>
      </w:r>
    </w:p>
    <w:p w14:paraId="79E6A726" w14:textId="0ADBCB42" w:rsidR="00B2022E" w:rsidRPr="00BD6AAC" w:rsidRDefault="00686EBB" w:rsidP="00BD6AAC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اصلاحات ارتوزی متداول برای درمان گیت پاتولوژیک</w:t>
      </w:r>
    </w:p>
    <w:p w14:paraId="393FB2E1" w14:textId="31A6F74F" w:rsidR="00B2022E" w:rsidRPr="00BD6AAC" w:rsidRDefault="00686EBB" w:rsidP="00BD6AAC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  <w:lang w:bidi="fa-IR"/>
        </w:rPr>
      </w:pPr>
      <w:r w:rsidRPr="00BD6AAC">
        <w:rPr>
          <w:rFonts w:cs="B Nazanin" w:hint="cs"/>
          <w:sz w:val="24"/>
          <w:szCs w:val="24"/>
          <w:rtl/>
          <w:lang w:bidi="fa-IR"/>
        </w:rPr>
        <w:t>ارتوزهای متداول اندام تحتانی برای گیت های</w:t>
      </w:r>
      <w:r w:rsidR="001B3D4A" w:rsidRPr="00BD6AAC">
        <w:rPr>
          <w:rFonts w:cs="B Nazanin" w:hint="cs"/>
          <w:sz w:val="24"/>
          <w:szCs w:val="24"/>
          <w:rtl/>
          <w:lang w:bidi="fa-IR"/>
        </w:rPr>
        <w:t xml:space="preserve"> همی پلژیک و پاراپلژیک</w:t>
      </w:r>
    </w:p>
    <w:p w14:paraId="6D5B688E" w14:textId="77777777" w:rsidR="0055152A" w:rsidRPr="00BD6AAC" w:rsidRDefault="0055152A" w:rsidP="0055152A">
      <w:pPr>
        <w:bidi/>
        <w:rPr>
          <w:rFonts w:cs="B Nazanin"/>
          <w:sz w:val="24"/>
          <w:szCs w:val="24"/>
          <w:rtl/>
          <w:lang w:bidi="fa-IR"/>
        </w:rPr>
      </w:pPr>
    </w:p>
    <w:p w14:paraId="0B2A1746" w14:textId="64C65624" w:rsidR="007927CE" w:rsidRPr="00BD6AAC" w:rsidRDefault="00F72B37" w:rsidP="007927CE">
      <w:pPr>
        <w:jc w:val="right"/>
        <w:rPr>
          <w:rFonts w:cs="B Nazanin"/>
          <w:sz w:val="28"/>
          <w:szCs w:val="28"/>
          <w:rtl/>
          <w:lang w:bidi="fa-IR"/>
        </w:rPr>
      </w:pPr>
      <w:r w:rsidRPr="00BD6AAC">
        <w:rPr>
          <w:rFonts w:cs="B Nazanin" w:hint="cs"/>
          <w:sz w:val="28"/>
          <w:szCs w:val="28"/>
          <w:rtl/>
          <w:lang w:bidi="fa-IR"/>
        </w:rPr>
        <w:t>منابع:</w:t>
      </w:r>
    </w:p>
    <w:p w14:paraId="3C93F98E" w14:textId="77777777" w:rsidR="00F72B37" w:rsidRPr="00BD6AAC" w:rsidRDefault="00F72B37" w:rsidP="00F72B37">
      <w:pPr>
        <w:tabs>
          <w:tab w:val="left" w:pos="6277"/>
        </w:tabs>
        <w:jc w:val="both"/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</w:pPr>
      <w:r w:rsidRPr="00BD6AAC">
        <w:rPr>
          <w:rFonts w:asciiTheme="majorBidi" w:hAnsiTheme="majorBidi" w:cs="B Nazanin"/>
          <w:sz w:val="28"/>
          <w:szCs w:val="28"/>
        </w:rPr>
        <w:t>1-</w:t>
      </w:r>
      <w:r w:rsidRPr="00BD6AAC"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  <w:t xml:space="preserve"> Kirtley C. Clinical gait analysis: theory and practice. Elsevier Health Sciences; 2006.</w:t>
      </w:r>
    </w:p>
    <w:p w14:paraId="13D98160" w14:textId="77777777" w:rsidR="00F72B37" w:rsidRPr="00BD6AAC" w:rsidRDefault="00F72B37" w:rsidP="00F72B37">
      <w:pPr>
        <w:tabs>
          <w:tab w:val="left" w:pos="6277"/>
        </w:tabs>
        <w:jc w:val="both"/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</w:pPr>
      <w:r w:rsidRPr="00BD6AAC">
        <w:rPr>
          <w:rFonts w:asciiTheme="majorBidi" w:hAnsiTheme="majorBidi" w:cs="B Nazanin"/>
          <w:sz w:val="28"/>
          <w:szCs w:val="28"/>
        </w:rPr>
        <w:t>2-</w:t>
      </w:r>
      <w:r w:rsidRPr="00BD6AAC"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  <w:t xml:space="preserve"> Kerrigan CK. Gait analysis in the science of rehabilitation. Diane Publishing; 2000.</w:t>
      </w:r>
    </w:p>
    <w:p w14:paraId="1A44E99D" w14:textId="77777777" w:rsidR="00F72B37" w:rsidRPr="00BD6AAC" w:rsidRDefault="00F72B37" w:rsidP="00F72B37">
      <w:pPr>
        <w:tabs>
          <w:tab w:val="left" w:pos="6277"/>
        </w:tabs>
        <w:jc w:val="both"/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</w:pPr>
      <w:r w:rsidRPr="00BD6AAC"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  <w:lastRenderedPageBreak/>
        <w:t>3- Steinicke F, Visell Y, Campos J, Lécuyer A. Human walking in virtual environments. New York: Springer; 2013.</w:t>
      </w:r>
    </w:p>
    <w:p w14:paraId="60C2E62E" w14:textId="77777777" w:rsidR="00F72B37" w:rsidRPr="00BD6AAC" w:rsidRDefault="00F72B37" w:rsidP="00F72B37">
      <w:pPr>
        <w:tabs>
          <w:tab w:val="left" w:pos="6277"/>
        </w:tabs>
        <w:jc w:val="both"/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</w:pPr>
      <w:r w:rsidRPr="00BD6AAC"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  <w:t>4- Levangie PK, Norkin CC. Joint structure and function: a comprehensive analysis. FA Davis; 2011 Mar 9.</w:t>
      </w:r>
    </w:p>
    <w:p w14:paraId="30054AC1" w14:textId="77777777" w:rsidR="00F72B37" w:rsidRPr="00BD6AAC" w:rsidRDefault="00F72B37" w:rsidP="00F72B37">
      <w:pPr>
        <w:tabs>
          <w:tab w:val="left" w:pos="6277"/>
        </w:tabs>
        <w:jc w:val="both"/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</w:pPr>
      <w:r w:rsidRPr="00BD6AAC"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  <w:t>5- Neumann DA. Kinesiology of the musculoskeletal system-e-book: foundations for rehabilitation. Elsevier Health Sciences; 2016 Nov 3.</w:t>
      </w:r>
    </w:p>
    <w:p w14:paraId="561191FF" w14:textId="77777777" w:rsidR="00F72B37" w:rsidRPr="00BD6AAC" w:rsidRDefault="00F72B37" w:rsidP="00F72B37">
      <w:pPr>
        <w:tabs>
          <w:tab w:val="left" w:pos="6277"/>
        </w:tabs>
        <w:jc w:val="both"/>
        <w:rPr>
          <w:rFonts w:asciiTheme="majorBidi" w:hAnsiTheme="majorBidi" w:cs="B Nazanin"/>
          <w:sz w:val="28"/>
          <w:szCs w:val="28"/>
        </w:rPr>
      </w:pPr>
      <w:r w:rsidRPr="00BD6AAC">
        <w:rPr>
          <w:rFonts w:asciiTheme="majorBidi" w:hAnsiTheme="majorBidi" w:cs="B Nazanin"/>
          <w:color w:val="222222"/>
          <w:sz w:val="28"/>
          <w:szCs w:val="28"/>
          <w:shd w:val="clear" w:color="auto" w:fill="FFFFFF"/>
        </w:rPr>
        <w:t>6- Chui KC, Jorge M, Yen SC, Lusardi MM. Orthotics and Prosthetics in Rehabilitation E-Book. Elsevier Health Sciences; 2019 Jul 6.</w:t>
      </w:r>
    </w:p>
    <w:p w14:paraId="3AAE9E23" w14:textId="77777777" w:rsidR="00F72B37" w:rsidRPr="00BD6AAC" w:rsidRDefault="00F72B37" w:rsidP="007927CE">
      <w:pPr>
        <w:jc w:val="right"/>
        <w:rPr>
          <w:rFonts w:cs="B Nazanin"/>
          <w:sz w:val="28"/>
          <w:szCs w:val="28"/>
          <w:rtl/>
          <w:lang w:bidi="fa-IR"/>
        </w:rPr>
      </w:pPr>
    </w:p>
    <w:p w14:paraId="1177DC28" w14:textId="500E7E63" w:rsidR="00F72B37" w:rsidRPr="00BD6AAC" w:rsidRDefault="00F72B37" w:rsidP="007927CE">
      <w:pPr>
        <w:jc w:val="right"/>
        <w:rPr>
          <w:rFonts w:cs="B Nazanin" w:hint="cs"/>
          <w:sz w:val="28"/>
          <w:szCs w:val="28"/>
          <w:rtl/>
          <w:lang w:bidi="fa-IR"/>
        </w:rPr>
      </w:pPr>
      <w:r w:rsidRPr="00BD6AAC">
        <w:rPr>
          <w:rFonts w:cs="B Nazanin" w:hint="cs"/>
          <w:sz w:val="28"/>
          <w:szCs w:val="28"/>
          <w:rtl/>
          <w:lang w:bidi="fa-IR"/>
        </w:rPr>
        <w:t>شیوه ارزشیابی: آزمون کتبی</w:t>
      </w:r>
    </w:p>
    <w:sectPr w:rsidR="00F72B37" w:rsidRPr="00BD6AAC" w:rsidSect="007927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0328"/>
    <w:multiLevelType w:val="hybridMultilevel"/>
    <w:tmpl w:val="A2DE8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A7A6E"/>
    <w:multiLevelType w:val="hybridMultilevel"/>
    <w:tmpl w:val="3ADE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519"/>
    <w:multiLevelType w:val="hybridMultilevel"/>
    <w:tmpl w:val="B560C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57C3"/>
    <w:multiLevelType w:val="hybridMultilevel"/>
    <w:tmpl w:val="1F36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411FC"/>
    <w:multiLevelType w:val="hybridMultilevel"/>
    <w:tmpl w:val="5356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4A65"/>
    <w:multiLevelType w:val="hybridMultilevel"/>
    <w:tmpl w:val="8D129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3040A"/>
    <w:multiLevelType w:val="hybridMultilevel"/>
    <w:tmpl w:val="243C8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D5794"/>
    <w:multiLevelType w:val="hybridMultilevel"/>
    <w:tmpl w:val="3BEC2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3128E"/>
    <w:multiLevelType w:val="hybridMultilevel"/>
    <w:tmpl w:val="26CA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82FBB"/>
    <w:multiLevelType w:val="hybridMultilevel"/>
    <w:tmpl w:val="D020D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A46FD"/>
    <w:multiLevelType w:val="hybridMultilevel"/>
    <w:tmpl w:val="E8CEB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C1A64"/>
    <w:multiLevelType w:val="hybridMultilevel"/>
    <w:tmpl w:val="255A3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86853"/>
    <w:multiLevelType w:val="hybridMultilevel"/>
    <w:tmpl w:val="236A0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06DD2"/>
    <w:multiLevelType w:val="hybridMultilevel"/>
    <w:tmpl w:val="CCA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85C5F"/>
    <w:multiLevelType w:val="hybridMultilevel"/>
    <w:tmpl w:val="F7CC0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381841">
    <w:abstractNumId w:val="3"/>
  </w:num>
  <w:num w:numId="2" w16cid:durableId="1210802415">
    <w:abstractNumId w:val="4"/>
  </w:num>
  <w:num w:numId="3" w16cid:durableId="94520798">
    <w:abstractNumId w:val="8"/>
  </w:num>
  <w:num w:numId="4" w16cid:durableId="1156611282">
    <w:abstractNumId w:val="13"/>
  </w:num>
  <w:num w:numId="5" w16cid:durableId="350373512">
    <w:abstractNumId w:val="5"/>
  </w:num>
  <w:num w:numId="6" w16cid:durableId="62879730">
    <w:abstractNumId w:val="12"/>
  </w:num>
  <w:num w:numId="7" w16cid:durableId="1163203427">
    <w:abstractNumId w:val="14"/>
  </w:num>
  <w:num w:numId="8" w16cid:durableId="1681812541">
    <w:abstractNumId w:val="7"/>
  </w:num>
  <w:num w:numId="9" w16cid:durableId="1360011482">
    <w:abstractNumId w:val="1"/>
  </w:num>
  <w:num w:numId="10" w16cid:durableId="571694217">
    <w:abstractNumId w:val="10"/>
  </w:num>
  <w:num w:numId="11" w16cid:durableId="976639968">
    <w:abstractNumId w:val="2"/>
  </w:num>
  <w:num w:numId="12" w16cid:durableId="505827576">
    <w:abstractNumId w:val="0"/>
  </w:num>
  <w:num w:numId="13" w16cid:durableId="827743956">
    <w:abstractNumId w:val="9"/>
  </w:num>
  <w:num w:numId="14" w16cid:durableId="759719703">
    <w:abstractNumId w:val="6"/>
  </w:num>
  <w:num w:numId="15" w16cid:durableId="16355192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CE"/>
    <w:rsid w:val="001257DD"/>
    <w:rsid w:val="001B3D4A"/>
    <w:rsid w:val="00317D21"/>
    <w:rsid w:val="004B1576"/>
    <w:rsid w:val="0055152A"/>
    <w:rsid w:val="00686EBB"/>
    <w:rsid w:val="006D6EDA"/>
    <w:rsid w:val="006E6608"/>
    <w:rsid w:val="006E71A9"/>
    <w:rsid w:val="00767E38"/>
    <w:rsid w:val="007927CE"/>
    <w:rsid w:val="007F7AEE"/>
    <w:rsid w:val="008E0BD9"/>
    <w:rsid w:val="0095770F"/>
    <w:rsid w:val="00B2022E"/>
    <w:rsid w:val="00B47764"/>
    <w:rsid w:val="00BD6AAC"/>
    <w:rsid w:val="00E37FB4"/>
    <w:rsid w:val="00E607E4"/>
    <w:rsid w:val="00F72B37"/>
    <w:rsid w:val="00FA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2E32C"/>
  <w15:chartTrackingRefBased/>
  <w15:docId w15:val="{7A04D830-A01E-4AFD-B27F-B4D9CD16E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7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22</cp:revision>
  <dcterms:created xsi:type="dcterms:W3CDTF">2024-01-28T10:10:00Z</dcterms:created>
  <dcterms:modified xsi:type="dcterms:W3CDTF">2024-01-28T11:11:00Z</dcterms:modified>
</cp:coreProperties>
</file>